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D27E48" w:rsidTr="00D27E48">
        <w:trPr>
          <w:jc w:val="center"/>
        </w:trPr>
        <w:tc>
          <w:tcPr>
            <w:tcW w:w="0" w:type="auto"/>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D27E48">
              <w:trPr>
                <w:jc w:val="center"/>
              </w:trPr>
              <w:tc>
                <w:tcPr>
                  <w:tcW w:w="0" w:type="auto"/>
                  <w:shd w:val="clear" w:color="auto" w:fill="FAFAFA"/>
                  <w:hideMark/>
                </w:tcPr>
                <w:tbl>
                  <w:tblPr>
                    <w:tblW w:w="9600" w:type="dxa"/>
                    <w:jc w:val="center"/>
                    <w:tblCellMar>
                      <w:left w:w="0" w:type="dxa"/>
                      <w:right w:w="0" w:type="dxa"/>
                    </w:tblCellMar>
                    <w:tblLook w:val="04A0" w:firstRow="1" w:lastRow="0" w:firstColumn="1" w:lastColumn="0" w:noHBand="0" w:noVBand="1"/>
                  </w:tblPr>
                  <w:tblGrid>
                    <w:gridCol w:w="9600"/>
                  </w:tblGrid>
                  <w:tr w:rsidR="00D27E48">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D27E4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0"/>
                              </w:tblGrid>
                              <w:tr w:rsidR="00D27E48">
                                <w:tc>
                                  <w:tcPr>
                                    <w:tcW w:w="0" w:type="auto"/>
                                    <w:tcMar>
                                      <w:top w:w="0" w:type="dxa"/>
                                      <w:left w:w="135" w:type="dxa"/>
                                      <w:bottom w:w="0" w:type="dxa"/>
                                      <w:right w:w="135" w:type="dxa"/>
                                    </w:tcMar>
                                    <w:hideMark/>
                                  </w:tcPr>
                                  <w:p w:rsidR="00D27E48" w:rsidRDefault="00D27E48">
                                    <w:pPr>
                                      <w:jc w:val="center"/>
                                      <w:rPr>
                                        <w:rFonts w:eastAsia="Times New Roman"/>
                                      </w:rPr>
                                    </w:pPr>
                                    <w:r>
                                      <w:rPr>
                                        <w:rFonts w:eastAsia="Times New Roman"/>
                                        <w:noProof/>
                                      </w:rPr>
                                      <w:drawing>
                                        <wp:inline distT="0" distB="0" distL="0" distR="0">
                                          <wp:extent cx="5715000" cy="1514475"/>
                                          <wp:effectExtent l="0" t="0" r="0" b="9525"/>
                                          <wp:docPr id="1" name="Picture 1" descr="https://gallery.mailchimp.com/4af6c119278bab53245cdd3e6/images/f4f73b95-fb04-4949-a017-9b7c22dc9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af6c119278bab53245cdd3e6/images/f4f73b95-fb04-4949-a017-9b7c22dc9b7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514475"/>
                                                  </a:xfrm>
                                                  <a:prstGeom prst="rect">
                                                    <a:avLst/>
                                                  </a:prstGeom>
                                                  <a:noFill/>
                                                  <a:ln>
                                                    <a:noFill/>
                                                  </a:ln>
                                                </pic:spPr>
                                              </pic:pic>
                                            </a:graphicData>
                                          </a:graphic>
                                        </wp:inline>
                                      </w:drawing>
                                    </w:r>
                                  </w:p>
                                </w:tc>
                              </w:tr>
                            </w:tbl>
                            <w:p w:rsidR="00D27E48" w:rsidRDefault="00D27E48">
                              <w:pPr>
                                <w:rPr>
                                  <w:rFonts w:eastAsia="Times New Roman"/>
                                  <w:sz w:val="20"/>
                                  <w:szCs w:val="20"/>
                                </w:rPr>
                              </w:pPr>
                            </w:p>
                          </w:tc>
                        </w:tr>
                      </w:tbl>
                      <w:p w:rsidR="00D27E48" w:rsidRDefault="00D27E48">
                        <w:pPr>
                          <w:rPr>
                            <w:rFonts w:eastAsia="Times New Roman"/>
                            <w:sz w:val="20"/>
                            <w:szCs w:val="20"/>
                          </w:rPr>
                        </w:pPr>
                      </w:p>
                    </w:tc>
                  </w:tr>
                </w:tbl>
                <w:p w:rsidR="00D27E48" w:rsidRDefault="00D27E48">
                  <w:pPr>
                    <w:jc w:val="center"/>
                    <w:rPr>
                      <w:rFonts w:eastAsia="Times New Roman"/>
                      <w:sz w:val="20"/>
                      <w:szCs w:val="20"/>
                    </w:rPr>
                  </w:pPr>
                </w:p>
              </w:tc>
            </w:tr>
          </w:tbl>
          <w:p w:rsidR="00D27E48" w:rsidRDefault="00D27E48">
            <w:pPr>
              <w:jc w:val="center"/>
              <w:rPr>
                <w:rFonts w:eastAsia="Times New Roman"/>
                <w:sz w:val="20"/>
                <w:szCs w:val="20"/>
              </w:rPr>
            </w:pPr>
          </w:p>
        </w:tc>
      </w:tr>
      <w:tr w:rsidR="00D27E48" w:rsidTr="00D27E48">
        <w:trPr>
          <w:jc w:val="center"/>
        </w:trPr>
        <w:tc>
          <w:tcPr>
            <w:tcW w:w="0" w:type="auto"/>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D27E48">
              <w:trPr>
                <w:jc w:val="center"/>
              </w:trPr>
              <w:tc>
                <w:tcPr>
                  <w:tcW w:w="0" w:type="auto"/>
                  <w:shd w:val="clear" w:color="auto" w:fill="FAFAFA"/>
                  <w:hideMark/>
                </w:tcPr>
                <w:tbl>
                  <w:tblPr>
                    <w:tblW w:w="9600" w:type="dxa"/>
                    <w:jc w:val="center"/>
                    <w:tblCellMar>
                      <w:left w:w="0" w:type="dxa"/>
                      <w:right w:w="0" w:type="dxa"/>
                    </w:tblCellMar>
                    <w:tblLook w:val="04A0" w:firstRow="1" w:lastRow="0" w:firstColumn="1" w:lastColumn="0" w:noHBand="0" w:noVBand="1"/>
                  </w:tblPr>
                  <w:tblGrid>
                    <w:gridCol w:w="9600"/>
                  </w:tblGrid>
                  <w:tr w:rsidR="00D27E48">
                    <w:trPr>
                      <w:jc w:val="center"/>
                    </w:trPr>
                    <w:tc>
                      <w:tcPr>
                        <w:tcW w:w="0" w:type="auto"/>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600"/>
                        </w:tblGrid>
                        <w:tr w:rsidR="00D27E4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00"/>
                              </w:tblGrid>
                              <w:tr w:rsidR="00D27E48">
                                <w:tc>
                                  <w:tcPr>
                                    <w:tcW w:w="96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00"/>
                                    </w:tblGrid>
                                    <w:tr w:rsidR="00D27E48">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4643"/>
                                            <w:gridCol w:w="4417"/>
                                          </w:tblGrid>
                                          <w:tr w:rsidR="00D27E48">
                                            <w:tc>
                                              <w:tcPr>
                                                <w:tcW w:w="4710" w:type="dxa"/>
                                                <w:vAlign w:val="center"/>
                                                <w:hideMark/>
                                              </w:tcPr>
                                              <w:tbl>
                                                <w:tblPr>
                                                  <w:tblW w:w="5000" w:type="pct"/>
                                                  <w:tblCellMar>
                                                    <w:left w:w="0" w:type="dxa"/>
                                                    <w:right w:w="0" w:type="dxa"/>
                                                  </w:tblCellMar>
                                                  <w:tblLook w:val="04A0" w:firstRow="1" w:lastRow="0" w:firstColumn="1" w:lastColumn="0" w:noHBand="0" w:noVBand="1"/>
                                                  <w:tblDescription w:val="Contact information"/>
                                                </w:tblPr>
                                                <w:tblGrid>
                                                  <w:gridCol w:w="1223"/>
                                                  <w:gridCol w:w="3420"/>
                                                </w:tblGrid>
                                                <w:tr w:rsidR="00D27E48">
                                                  <w:tc>
                                                    <w:tcPr>
                                                      <w:tcW w:w="1380" w:type="dxa"/>
                                                      <w:vAlign w:val="center"/>
                                                      <w:hideMark/>
                                                    </w:tcPr>
                                                    <w:p w:rsidR="00D27E48" w:rsidRDefault="00D27E48">
                                                      <w:pPr>
                                                        <w:pStyle w:val="Heading2"/>
                                                        <w:rPr>
                                                          <w:rFonts w:eastAsia="Times New Roman"/>
                                                        </w:rPr>
                                                      </w:pPr>
                                                      <w:r>
                                                        <w:rPr>
                                                          <w:rStyle w:val="Emphasis"/>
                                                          <w:rFonts w:eastAsia="Times New Roman"/>
                                                          <w:sz w:val="24"/>
                                                          <w:szCs w:val="24"/>
                                                        </w:rPr>
                                                        <w:t>Contact</w:t>
                                                      </w:r>
                                                    </w:p>
                                                  </w:tc>
                                                  <w:tc>
                                                    <w:tcPr>
                                                      <w:tcW w:w="4005" w:type="dxa"/>
                                                      <w:vAlign w:val="center"/>
                                                      <w:hideMark/>
                                                    </w:tcPr>
                                                    <w:p w:rsidR="00D27E48" w:rsidRDefault="00D27E48">
                                                      <w:pPr>
                                                        <w:rPr>
                                                          <w:rFonts w:eastAsia="Times New Roman"/>
                                                        </w:rPr>
                                                      </w:pPr>
                                                      <w:r>
                                                        <w:rPr>
                                                          <w:rFonts w:eastAsia="Times New Roman"/>
                                                        </w:rPr>
                                                        <w:t>Chris Goforth</w:t>
                                                      </w:r>
                                                    </w:p>
                                                  </w:tc>
                                                </w:tr>
                                                <w:tr w:rsidR="00D27E48">
                                                  <w:tc>
                                                    <w:tcPr>
                                                      <w:tcW w:w="1380" w:type="dxa"/>
                                                      <w:vAlign w:val="center"/>
                                                      <w:hideMark/>
                                                    </w:tcPr>
                                                    <w:p w:rsidR="00D27E48" w:rsidRDefault="00D27E48">
                                                      <w:pPr>
                                                        <w:pStyle w:val="Heading2"/>
                                                        <w:rPr>
                                                          <w:rFonts w:eastAsia="Times New Roman"/>
                                                        </w:rPr>
                                                      </w:pPr>
                                                      <w:r>
                                                        <w:rPr>
                                                          <w:rStyle w:val="Emphasis"/>
                                                          <w:rFonts w:eastAsia="Times New Roman"/>
                                                          <w:sz w:val="24"/>
                                                          <w:szCs w:val="24"/>
                                                        </w:rPr>
                                                        <w:t>Telephone</w:t>
                                                      </w:r>
                                                    </w:p>
                                                  </w:tc>
                                                  <w:tc>
                                                    <w:tcPr>
                                                      <w:tcW w:w="4005" w:type="dxa"/>
                                                      <w:vAlign w:val="center"/>
                                                      <w:hideMark/>
                                                    </w:tcPr>
                                                    <w:p w:rsidR="00D27E48" w:rsidRDefault="00D27E48">
                                                      <w:pPr>
                                                        <w:rPr>
                                                          <w:rFonts w:eastAsia="Times New Roman"/>
                                                        </w:rPr>
                                                      </w:pPr>
                                                      <w:r>
                                                        <w:rPr>
                                                          <w:rFonts w:eastAsia="Times New Roman"/>
                                                        </w:rPr>
                                                        <w:t>402-471-3262</w:t>
                                                      </w:r>
                                                    </w:p>
                                                  </w:tc>
                                                </w:tr>
                                                <w:tr w:rsidR="00D27E48">
                                                  <w:tc>
                                                    <w:tcPr>
                                                      <w:tcW w:w="1380" w:type="dxa"/>
                                                      <w:vAlign w:val="center"/>
                                                      <w:hideMark/>
                                                    </w:tcPr>
                                                    <w:p w:rsidR="00D27E48" w:rsidRDefault="00D27E48">
                                                      <w:pPr>
                                                        <w:pStyle w:val="Heading2"/>
                                                        <w:rPr>
                                                          <w:rFonts w:eastAsia="Times New Roman"/>
                                                        </w:rPr>
                                                      </w:pPr>
                                                      <w:r>
                                                        <w:rPr>
                                                          <w:rStyle w:val="Emphasis"/>
                                                          <w:rFonts w:eastAsia="Times New Roman"/>
                                                          <w:sz w:val="24"/>
                                                          <w:szCs w:val="24"/>
                                                        </w:rPr>
                                                        <w:t>Cell</w:t>
                                                      </w:r>
                                                    </w:p>
                                                  </w:tc>
                                                  <w:tc>
                                                    <w:tcPr>
                                                      <w:tcW w:w="4005" w:type="dxa"/>
                                                      <w:vAlign w:val="center"/>
                                                      <w:hideMark/>
                                                    </w:tcPr>
                                                    <w:p w:rsidR="00D27E48" w:rsidRDefault="00D27E48">
                                                      <w:pPr>
                                                        <w:rPr>
                                                          <w:rFonts w:eastAsia="Times New Roman"/>
                                                        </w:rPr>
                                                      </w:pPr>
                                                      <w:r>
                                                        <w:rPr>
                                                          <w:rFonts w:eastAsia="Times New Roman"/>
                                                        </w:rPr>
                                                        <w:t>402-219-3597</w:t>
                                                      </w:r>
                                                    </w:p>
                                                  </w:tc>
                                                </w:tr>
                                                <w:tr w:rsidR="00D27E48">
                                                  <w:tc>
                                                    <w:tcPr>
                                                      <w:tcW w:w="1380" w:type="dxa"/>
                                                      <w:vAlign w:val="center"/>
                                                      <w:hideMark/>
                                                    </w:tcPr>
                                                    <w:p w:rsidR="00D27E48" w:rsidRDefault="00D27E48">
                                                      <w:pPr>
                                                        <w:pStyle w:val="Heading2"/>
                                                        <w:rPr>
                                                          <w:rFonts w:eastAsia="Times New Roman"/>
                                                        </w:rPr>
                                                      </w:pPr>
                                                      <w:r>
                                                        <w:rPr>
                                                          <w:rStyle w:val="Emphasis"/>
                                                          <w:rFonts w:eastAsia="Times New Roman"/>
                                                          <w:sz w:val="24"/>
                                                          <w:szCs w:val="24"/>
                                                        </w:rPr>
                                                        <w:t>Email</w:t>
                                                      </w:r>
                                                    </w:p>
                                                  </w:tc>
                                                  <w:tc>
                                                    <w:tcPr>
                                                      <w:tcW w:w="4005" w:type="dxa"/>
                                                      <w:vAlign w:val="center"/>
                                                      <w:hideMark/>
                                                    </w:tcPr>
                                                    <w:p w:rsidR="00D27E48" w:rsidRDefault="00D27E48">
                                                      <w:pPr>
                                                        <w:rPr>
                                                          <w:rFonts w:eastAsia="Times New Roman"/>
                                                        </w:rPr>
                                                      </w:pPr>
                                                      <w:hyperlink r:id="rId5" w:history="1">
                                                        <w:r>
                                                          <w:rPr>
                                                            <w:rStyle w:val="Hyperlink"/>
                                                            <w:rFonts w:eastAsia="Times New Roman"/>
                                                          </w:rPr>
                                                          <w:t>chris.goforth@nebraska.gov</w:t>
                                                        </w:r>
                                                      </w:hyperlink>
                                                    </w:p>
                                                  </w:tc>
                                                </w:tr>
                                                <w:tr w:rsidR="00D27E48">
                                                  <w:tc>
                                                    <w:tcPr>
                                                      <w:tcW w:w="1380" w:type="dxa"/>
                                                      <w:vAlign w:val="center"/>
                                                      <w:hideMark/>
                                                    </w:tcPr>
                                                    <w:p w:rsidR="00D27E48" w:rsidRDefault="00D27E48">
                                                      <w:pPr>
                                                        <w:pStyle w:val="Heading2"/>
                                                        <w:rPr>
                                                          <w:rFonts w:eastAsia="Times New Roman"/>
                                                        </w:rPr>
                                                      </w:pPr>
                                                      <w:r>
                                                        <w:rPr>
                                                          <w:rStyle w:val="Emphasis"/>
                                                          <w:rFonts w:eastAsia="Times New Roman"/>
                                                          <w:sz w:val="24"/>
                                                          <w:szCs w:val="24"/>
                                                        </w:rPr>
                                                        <w:t>Website</w:t>
                                                      </w:r>
                                                    </w:p>
                                                  </w:tc>
                                                  <w:tc>
                                                    <w:tcPr>
                                                      <w:tcW w:w="4005" w:type="dxa"/>
                                                      <w:vAlign w:val="center"/>
                                                      <w:hideMark/>
                                                    </w:tcPr>
                                                    <w:p w:rsidR="00D27E48" w:rsidRDefault="00D27E48">
                                                      <w:pPr>
                                                        <w:rPr>
                                                          <w:rFonts w:eastAsia="Times New Roman"/>
                                                        </w:rPr>
                                                      </w:pPr>
                                                      <w:hyperlink r:id="rId6" w:history="1">
                                                        <w:r>
                                                          <w:rPr>
                                                            <w:rStyle w:val="Hyperlink"/>
                                                            <w:rFonts w:eastAsia="Times New Roman"/>
                                                          </w:rPr>
                                                          <w:t>https://history.nebraska.gov</w:t>
                                                        </w:r>
                                                      </w:hyperlink>
                                                    </w:p>
                                                  </w:tc>
                                                </w:tr>
                                              </w:tbl>
                                              <w:p w:rsidR="00D27E48" w:rsidRDefault="00D27E48">
                                                <w:pPr>
                                                  <w:rPr>
                                                    <w:rFonts w:eastAsia="Times New Roman"/>
                                                    <w:sz w:val="20"/>
                                                    <w:szCs w:val="20"/>
                                                  </w:rPr>
                                                </w:pPr>
                                              </w:p>
                                            </w:tc>
                                            <w:tc>
                                              <w:tcPr>
                                                <w:tcW w:w="4650" w:type="dxa"/>
                                                <w:vAlign w:val="center"/>
                                                <w:hideMark/>
                                              </w:tcPr>
                                              <w:p w:rsidR="00D27E48" w:rsidRDefault="00D27E48">
                                                <w:pPr>
                                                  <w:pStyle w:val="Heading1"/>
                                                  <w:jc w:val="right"/>
                                                  <w:rPr>
                                                    <w:rFonts w:eastAsia="Times New Roman"/>
                                                  </w:rPr>
                                                </w:pPr>
                                                <w:r>
                                                  <w:rPr>
                                                    <w:rFonts w:eastAsia="Times New Roman"/>
                                                    <w:sz w:val="27"/>
                                                    <w:szCs w:val="27"/>
                                                  </w:rPr>
                                                  <w:t>FOR IMMEDIATE RELEASE</w:t>
                                                </w:r>
                                                <w:r>
                                                  <w:rPr>
                                                    <w:rFonts w:eastAsia="Times New Roman"/>
                                                  </w:rPr>
                                                  <w:br/>
                                                </w:r>
                                                <w:r>
                                                  <w:rPr>
                                                    <w:rFonts w:eastAsia="Times New Roman"/>
                                                    <w:sz w:val="27"/>
                                                    <w:szCs w:val="27"/>
                                                  </w:rPr>
                                                  <w:t>07/10/2018</w:t>
                                                </w:r>
                                              </w:p>
                                            </w:tc>
                                          </w:tr>
                                          <w:tr w:rsidR="00D27E48">
                                            <w:tc>
                                              <w:tcPr>
                                                <w:tcW w:w="4710" w:type="dxa"/>
                                                <w:vAlign w:val="center"/>
                                                <w:hideMark/>
                                              </w:tcPr>
                                              <w:p w:rsidR="00D27E48" w:rsidRDefault="00D27E48">
                                                <w:pPr>
                                                  <w:rPr>
                                                    <w:rFonts w:eastAsia="Times New Roman"/>
                                                  </w:rPr>
                                                </w:pPr>
                                                <w:r>
                                                  <w:rPr>
                                                    <w:rFonts w:eastAsia="Times New Roman"/>
                                                  </w:rPr>
                                                  <w:t> </w:t>
                                                </w:r>
                                              </w:p>
                                            </w:tc>
                                            <w:tc>
                                              <w:tcPr>
                                                <w:tcW w:w="4650" w:type="dxa"/>
                                                <w:vAlign w:val="center"/>
                                                <w:hideMark/>
                                              </w:tcPr>
                                              <w:p w:rsidR="00D27E48" w:rsidRDefault="00D27E48">
                                                <w:pPr>
                                                  <w:rPr>
                                                    <w:rFonts w:eastAsia="Times New Roman"/>
                                                  </w:rPr>
                                                </w:pPr>
                                                <w:r>
                                                  <w:rPr>
                                                    <w:rFonts w:eastAsia="Times New Roman"/>
                                                  </w:rPr>
                                                  <w:t> </w:t>
                                                </w:r>
                                              </w:p>
                                            </w:tc>
                                          </w:tr>
                                        </w:tbl>
                                        <w:p w:rsidR="00D27E48" w:rsidRDefault="00D27E48">
                                          <w:pPr>
                                            <w:rPr>
                                              <w:rFonts w:eastAsia="Times New Roman"/>
                                              <w:sz w:val="20"/>
                                              <w:szCs w:val="20"/>
                                            </w:rPr>
                                          </w:pPr>
                                        </w:p>
                                      </w:tc>
                                    </w:tr>
                                  </w:tbl>
                                  <w:p w:rsidR="00D27E48" w:rsidRDefault="00D27E48">
                                    <w:pPr>
                                      <w:rPr>
                                        <w:rFonts w:eastAsia="Times New Roman"/>
                                        <w:sz w:val="20"/>
                                        <w:szCs w:val="20"/>
                                      </w:rPr>
                                    </w:pPr>
                                  </w:p>
                                </w:tc>
                              </w:tr>
                            </w:tbl>
                            <w:p w:rsidR="00D27E48" w:rsidRDefault="00D27E48">
                              <w:pPr>
                                <w:rPr>
                                  <w:rFonts w:eastAsia="Times New Roman"/>
                                  <w:sz w:val="20"/>
                                  <w:szCs w:val="20"/>
                                </w:rPr>
                              </w:pPr>
                            </w:p>
                          </w:tc>
                        </w:tr>
                      </w:tbl>
                      <w:p w:rsidR="00D27E48" w:rsidRDefault="00D27E48">
                        <w:pPr>
                          <w:rPr>
                            <w:rFonts w:eastAsia="Times New Roman"/>
                            <w:vanish/>
                          </w:rPr>
                        </w:pPr>
                      </w:p>
                      <w:tbl>
                        <w:tblPr>
                          <w:tblW w:w="5000" w:type="pct"/>
                          <w:tblCellMar>
                            <w:left w:w="0" w:type="dxa"/>
                            <w:right w:w="0" w:type="dxa"/>
                          </w:tblCellMar>
                          <w:tblLook w:val="04A0" w:firstRow="1" w:lastRow="0" w:firstColumn="1" w:lastColumn="0" w:noHBand="0" w:noVBand="1"/>
                        </w:tblPr>
                        <w:tblGrid>
                          <w:gridCol w:w="9600"/>
                        </w:tblGrid>
                        <w:tr w:rsidR="00D27E4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00"/>
                              </w:tblGrid>
                              <w:tr w:rsidR="00D27E48">
                                <w:tc>
                                  <w:tcPr>
                                    <w:tcW w:w="96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00"/>
                                    </w:tblGrid>
                                    <w:tr w:rsidR="00D27E48">
                                      <w:tc>
                                        <w:tcPr>
                                          <w:tcW w:w="0" w:type="auto"/>
                                          <w:tcMar>
                                            <w:top w:w="0" w:type="dxa"/>
                                            <w:left w:w="270" w:type="dxa"/>
                                            <w:bottom w:w="135" w:type="dxa"/>
                                            <w:right w:w="270" w:type="dxa"/>
                                          </w:tcMar>
                                          <w:hideMark/>
                                        </w:tcPr>
                                        <w:p w:rsidR="00D27E48" w:rsidRDefault="00D27E48">
                                          <w:pPr>
                                            <w:pStyle w:val="Heading1"/>
                                            <w:rPr>
                                              <w:rFonts w:eastAsia="Times New Roman"/>
                                            </w:rPr>
                                          </w:pPr>
                                          <w:r>
                                            <w:rPr>
                                              <w:rFonts w:eastAsia="Times New Roman"/>
                                            </w:rPr>
                                            <w:t>Nebraska Hall of Fame Commission Selects Artist for Kimball Sculpture</w:t>
                                          </w:r>
                                        </w:p>
                                        <w:p w:rsidR="00D27E48" w:rsidRDefault="00D27E48">
                                          <w:pPr>
                                            <w:pStyle w:val="Heading3"/>
                                            <w:jc w:val="center"/>
                                            <w:rPr>
                                              <w:rFonts w:eastAsia="Times New Roman"/>
                                            </w:rPr>
                                          </w:pPr>
                                          <w:r>
                                            <w:rPr>
                                              <w:rFonts w:eastAsia="Times New Roman"/>
                                            </w:rPr>
                                            <w:br/>
                                            <w:t xml:space="preserve">Omaha Artist John </w:t>
                                          </w:r>
                                          <w:proofErr w:type="spellStart"/>
                                          <w:r>
                                            <w:rPr>
                                              <w:rFonts w:eastAsia="Times New Roman"/>
                                            </w:rPr>
                                            <w:t>Lajba</w:t>
                                          </w:r>
                                          <w:proofErr w:type="spellEnd"/>
                                          <w:r>
                                            <w:rPr>
                                              <w:rFonts w:eastAsia="Times New Roman"/>
                                            </w:rPr>
                                            <w:t xml:space="preserve"> Chosen to Design and Create Bronze Bust</w:t>
                                          </w:r>
                                        </w:p>
                                      </w:tc>
                                    </w:tr>
                                  </w:tbl>
                                  <w:p w:rsidR="00D27E48" w:rsidRDefault="00D27E48">
                                    <w:pPr>
                                      <w:rPr>
                                        <w:rFonts w:eastAsia="Times New Roman"/>
                                        <w:sz w:val="20"/>
                                        <w:szCs w:val="20"/>
                                      </w:rPr>
                                    </w:pPr>
                                  </w:p>
                                </w:tc>
                              </w:tr>
                            </w:tbl>
                            <w:p w:rsidR="00D27E48" w:rsidRDefault="00D27E48">
                              <w:pPr>
                                <w:rPr>
                                  <w:rFonts w:eastAsia="Times New Roman"/>
                                  <w:sz w:val="20"/>
                                  <w:szCs w:val="20"/>
                                </w:rPr>
                              </w:pPr>
                            </w:p>
                          </w:tc>
                        </w:tr>
                      </w:tbl>
                      <w:p w:rsidR="00D27E48" w:rsidRDefault="00D27E48">
                        <w:pPr>
                          <w:rPr>
                            <w:rFonts w:eastAsia="Times New Roman"/>
                            <w:vanish/>
                          </w:rPr>
                        </w:pPr>
                      </w:p>
                      <w:tbl>
                        <w:tblPr>
                          <w:tblW w:w="5000" w:type="pct"/>
                          <w:tblCellMar>
                            <w:left w:w="0" w:type="dxa"/>
                            <w:right w:w="0" w:type="dxa"/>
                          </w:tblCellMar>
                          <w:tblLook w:val="04A0" w:firstRow="1" w:lastRow="0" w:firstColumn="1" w:lastColumn="0" w:noHBand="0" w:noVBand="1"/>
                        </w:tblPr>
                        <w:tblGrid>
                          <w:gridCol w:w="9600"/>
                        </w:tblGrid>
                        <w:tr w:rsidR="00D27E4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00"/>
                              </w:tblGrid>
                              <w:tr w:rsidR="00D27E48">
                                <w:tc>
                                  <w:tcPr>
                                    <w:tcW w:w="96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00"/>
                                    </w:tblGrid>
                                    <w:tr w:rsidR="00D27E48">
                                      <w:tc>
                                        <w:tcPr>
                                          <w:tcW w:w="0" w:type="auto"/>
                                          <w:tcMar>
                                            <w:top w:w="0" w:type="dxa"/>
                                            <w:left w:w="270" w:type="dxa"/>
                                            <w:bottom w:w="135" w:type="dxa"/>
                                            <w:right w:w="270" w:type="dxa"/>
                                          </w:tcMar>
                                          <w:hideMark/>
                                        </w:tcPr>
                                        <w:p w:rsidR="00D27E48" w:rsidRDefault="00D27E48">
                                          <w:pPr>
                                            <w:spacing w:before="150" w:after="150" w:line="360" w:lineRule="auto"/>
                                            <w:rPr>
                                              <w:rFonts w:ascii="Helvetica" w:hAnsi="Helvetica" w:cs="Helvetica"/>
                                              <w:color w:val="202020"/>
                                              <w:sz w:val="21"/>
                                              <w:szCs w:val="21"/>
                                            </w:rPr>
                                          </w:pPr>
                                          <w:r>
                                            <w:rPr>
                                              <w:rFonts w:ascii="Helvetica" w:hAnsi="Helvetica" w:cs="Helvetica"/>
                                              <w:color w:val="202020"/>
                                              <w:sz w:val="21"/>
                                              <w:szCs w:val="21"/>
                                            </w:rPr>
                                            <w:t xml:space="preserve">Lincoln, NE, 07/10/2018 -  The Nebraska Hall of Fame Commission has selected artist and sculptor John </w:t>
                                          </w:r>
                                          <w:proofErr w:type="spellStart"/>
                                          <w:r>
                                            <w:rPr>
                                              <w:rFonts w:ascii="Helvetica" w:hAnsi="Helvetica" w:cs="Helvetica"/>
                                              <w:color w:val="202020"/>
                                              <w:sz w:val="21"/>
                                              <w:szCs w:val="21"/>
                                            </w:rPr>
                                            <w:t>Lajba</w:t>
                                          </w:r>
                                          <w:proofErr w:type="spellEnd"/>
                                          <w:r>
                                            <w:rPr>
                                              <w:rFonts w:ascii="Helvetica" w:hAnsi="Helvetica" w:cs="Helvetica"/>
                                              <w:color w:val="202020"/>
                                              <w:sz w:val="21"/>
                                              <w:szCs w:val="21"/>
                                            </w:rPr>
                                            <w:t xml:space="preserve"> (“lie-</w:t>
                                          </w:r>
                                          <w:proofErr w:type="spellStart"/>
                                          <w:r>
                                            <w:rPr>
                                              <w:rFonts w:ascii="Helvetica" w:hAnsi="Helvetica" w:cs="Helvetica"/>
                                              <w:color w:val="202020"/>
                                              <w:sz w:val="21"/>
                                              <w:szCs w:val="21"/>
                                            </w:rPr>
                                            <w:t>buh</w:t>
                                          </w:r>
                                          <w:proofErr w:type="spellEnd"/>
                                          <w:r>
                                            <w:rPr>
                                              <w:rFonts w:ascii="Helvetica" w:hAnsi="Helvetica" w:cs="Helvetica"/>
                                              <w:color w:val="202020"/>
                                              <w:sz w:val="21"/>
                                              <w:szCs w:val="21"/>
                                            </w:rPr>
                                            <w:t>”) of Omaha to create the bronze bust of newly inducted Nebraska Hall of Fame member Thomas Kimball.</w:t>
                                          </w:r>
                                          <w:r>
                                            <w:rPr>
                                              <w:rFonts w:ascii="Helvetica" w:hAnsi="Helvetica" w:cs="Helvetica"/>
                                              <w:color w:val="202020"/>
                                              <w:sz w:val="21"/>
                                              <w:szCs w:val="21"/>
                                            </w:rPr>
                                            <w:br/>
                                          </w:r>
                                          <w:r>
                                            <w:rPr>
                                              <w:rFonts w:ascii="Helvetica" w:hAnsi="Helvetica" w:cs="Helvetica"/>
                                              <w:color w:val="202020"/>
                                              <w:sz w:val="21"/>
                                              <w:szCs w:val="21"/>
                                            </w:rPr>
                                            <w:br/>
                                          </w:r>
                                          <w:proofErr w:type="spellStart"/>
                                          <w:r>
                                            <w:rPr>
                                              <w:rFonts w:ascii="Helvetica" w:hAnsi="Helvetica" w:cs="Helvetica"/>
                                              <w:color w:val="202020"/>
                                              <w:sz w:val="21"/>
                                              <w:szCs w:val="21"/>
                                            </w:rPr>
                                            <w:t>Lajba</w:t>
                                          </w:r>
                                          <w:proofErr w:type="spellEnd"/>
                                          <w:r>
                                            <w:rPr>
                                              <w:rFonts w:ascii="Helvetica" w:hAnsi="Helvetica" w:cs="Helvetica"/>
                                              <w:color w:val="202020"/>
                                              <w:sz w:val="21"/>
                                              <w:szCs w:val="21"/>
                                            </w:rPr>
                                            <w:t xml:space="preserve"> was chosen through a selection process conducted by the Nebraska Hall of Fame Commission. 29 artists responded to the Nebraska Hall of Fame Commission’s request, with the selected artist creating the bronze bust that will have a permanent home in the Nebraska State Capitol.</w:t>
                                          </w:r>
                                          <w:r>
                                            <w:rPr>
                                              <w:rFonts w:ascii="Helvetica" w:hAnsi="Helvetica" w:cs="Helvetica"/>
                                              <w:color w:val="202020"/>
                                              <w:sz w:val="21"/>
                                              <w:szCs w:val="21"/>
                                            </w:rPr>
                                            <w:br/>
                                          </w:r>
                                          <w:r>
                                            <w:rPr>
                                              <w:rFonts w:ascii="Helvetica" w:hAnsi="Helvetica" w:cs="Helvetica"/>
                                              <w:color w:val="202020"/>
                                              <w:sz w:val="21"/>
                                              <w:szCs w:val="21"/>
                                            </w:rPr>
                                            <w:br/>
                                            <w:t xml:space="preserve">“After seeing many examples of his work, the sculptor selection committee was enthusiastic about the talent and skill of artist John </w:t>
                                          </w:r>
                                          <w:proofErr w:type="spellStart"/>
                                          <w:r>
                                            <w:rPr>
                                              <w:rFonts w:ascii="Helvetica" w:hAnsi="Helvetica" w:cs="Helvetica"/>
                                              <w:color w:val="202020"/>
                                              <w:sz w:val="21"/>
                                              <w:szCs w:val="21"/>
                                            </w:rPr>
                                            <w:t>Lajba</w:t>
                                          </w:r>
                                          <w:proofErr w:type="spellEnd"/>
                                          <w:r>
                                            <w:rPr>
                                              <w:rFonts w:ascii="Helvetica" w:hAnsi="Helvetica" w:cs="Helvetica"/>
                                              <w:color w:val="202020"/>
                                              <w:sz w:val="21"/>
                                              <w:szCs w:val="21"/>
                                            </w:rPr>
                                            <w:t xml:space="preserve">,” said Ron Hull, Chairman of the Nebraska Hall of Fame Sculptor Selection Committee. “Further, after discussing with him his approach to every </w:t>
                                          </w:r>
                                          <w:r>
                                            <w:rPr>
                                              <w:rFonts w:ascii="Helvetica" w:hAnsi="Helvetica" w:cs="Helvetica"/>
                                              <w:color w:val="202020"/>
                                              <w:sz w:val="21"/>
                                              <w:szCs w:val="21"/>
                                            </w:rPr>
                                            <w:lastRenderedPageBreak/>
                                            <w:t>project and the significant amount of research he brings to the creation of each work, we are confident that the bust of Thomas Rogers Kimball will meet every expectation.”</w:t>
                                          </w:r>
                                          <w:r>
                                            <w:rPr>
                                              <w:rFonts w:ascii="Helvetica" w:hAnsi="Helvetica" w:cs="Helvetica"/>
                                              <w:color w:val="202020"/>
                                              <w:sz w:val="21"/>
                                              <w:szCs w:val="21"/>
                                            </w:rPr>
                                            <w:br/>
                                          </w:r>
                                          <w:r>
                                            <w:rPr>
                                              <w:rFonts w:ascii="Helvetica" w:hAnsi="Helvetica" w:cs="Helvetica"/>
                                              <w:color w:val="202020"/>
                                              <w:sz w:val="21"/>
                                              <w:szCs w:val="21"/>
                                            </w:rPr>
                                            <w:br/>
                                          </w:r>
                                          <w:proofErr w:type="spellStart"/>
                                          <w:r>
                                            <w:rPr>
                                              <w:rFonts w:ascii="Helvetica" w:hAnsi="Helvetica" w:cs="Helvetica"/>
                                              <w:color w:val="202020"/>
                                              <w:sz w:val="21"/>
                                              <w:szCs w:val="21"/>
                                            </w:rPr>
                                            <w:t>Lajba</w:t>
                                          </w:r>
                                          <w:proofErr w:type="spellEnd"/>
                                          <w:r>
                                            <w:rPr>
                                              <w:rFonts w:ascii="Helvetica" w:hAnsi="Helvetica" w:cs="Helvetica"/>
                                              <w:color w:val="202020"/>
                                              <w:sz w:val="21"/>
                                              <w:szCs w:val="21"/>
                                            </w:rPr>
                                            <w:t xml:space="preserve"> is known for his work creating sculptures of historical and sports figures and creates the annual Harley J. Earl Trophies presented to the winner of the Daytona 500. </w:t>
                                          </w:r>
                                          <w:proofErr w:type="spellStart"/>
                                          <w:r>
                                            <w:rPr>
                                              <w:rFonts w:ascii="Helvetica" w:hAnsi="Helvetica" w:cs="Helvetica"/>
                                              <w:color w:val="202020"/>
                                              <w:sz w:val="21"/>
                                              <w:szCs w:val="21"/>
                                            </w:rPr>
                                            <w:t>Lajba</w:t>
                                          </w:r>
                                          <w:proofErr w:type="spellEnd"/>
                                          <w:r>
                                            <w:rPr>
                                              <w:rFonts w:ascii="Helvetica" w:hAnsi="Helvetica" w:cs="Helvetica"/>
                                              <w:color w:val="202020"/>
                                              <w:sz w:val="21"/>
                                              <w:szCs w:val="21"/>
                                            </w:rPr>
                                            <w:t xml:space="preserve"> has also created numerous pieces in Omaha, including The Road to Omaha at TD Ameritrade Park, the Omaha Police Memorial at Omaha Police Headquarters, the World War II 50</w:t>
                                          </w:r>
                                          <w:r>
                                            <w:rPr>
                                              <w:rFonts w:ascii="Helvetica" w:hAnsi="Helvetica" w:cs="Helvetica"/>
                                              <w:color w:val="202020"/>
                                              <w:sz w:val="21"/>
                                              <w:szCs w:val="21"/>
                                              <w:vertAlign w:val="superscript"/>
                                            </w:rPr>
                                            <w:t>th</w:t>
                                          </w:r>
                                          <w:r>
                                            <w:rPr>
                                              <w:rFonts w:ascii="Helvetica" w:hAnsi="Helvetica" w:cs="Helvetica"/>
                                              <w:color w:val="202020"/>
                                              <w:sz w:val="21"/>
                                              <w:szCs w:val="21"/>
                                            </w:rPr>
                                            <w:t xml:space="preserve"> Anniversary Heartland Memorial located at Heartland of America Park in Omaha, and the waiting passengers throughout the Durham Museum in Omaha.</w:t>
                                          </w:r>
                                          <w:r>
                                            <w:rPr>
                                              <w:rFonts w:ascii="Helvetica" w:hAnsi="Helvetica" w:cs="Helvetica"/>
                                              <w:color w:val="202020"/>
                                              <w:sz w:val="21"/>
                                              <w:szCs w:val="21"/>
                                            </w:rPr>
                                            <w:br/>
                                          </w:r>
                                          <w:r>
                                            <w:rPr>
                                              <w:rFonts w:ascii="Helvetica" w:hAnsi="Helvetica" w:cs="Helvetica"/>
                                              <w:color w:val="202020"/>
                                              <w:sz w:val="21"/>
                                              <w:szCs w:val="21"/>
                                            </w:rPr>
                                            <w:br/>
                                            <w:t xml:space="preserve">Nationally, </w:t>
                                          </w:r>
                                          <w:proofErr w:type="spellStart"/>
                                          <w:r>
                                            <w:rPr>
                                              <w:rFonts w:ascii="Helvetica" w:hAnsi="Helvetica" w:cs="Helvetica"/>
                                              <w:color w:val="202020"/>
                                              <w:sz w:val="21"/>
                                              <w:szCs w:val="21"/>
                                            </w:rPr>
                                            <w:t>Lajba</w:t>
                                          </w:r>
                                          <w:proofErr w:type="spellEnd"/>
                                          <w:r>
                                            <w:rPr>
                                              <w:rFonts w:ascii="Helvetica" w:hAnsi="Helvetica" w:cs="Helvetica"/>
                                              <w:color w:val="202020"/>
                                              <w:sz w:val="21"/>
                                              <w:szCs w:val="21"/>
                                            </w:rPr>
                                            <w:t xml:space="preserve"> was commissioned for the Dale Earnhardt likeness that stands at Florida’s Daytona Motor Speedway as well as a sculpture of Mary McLeod Bethune on the campus of Bethune-</w:t>
                                          </w:r>
                                          <w:proofErr w:type="spellStart"/>
                                          <w:r>
                                            <w:rPr>
                                              <w:rFonts w:ascii="Helvetica" w:hAnsi="Helvetica" w:cs="Helvetica"/>
                                              <w:color w:val="202020"/>
                                              <w:sz w:val="21"/>
                                              <w:szCs w:val="21"/>
                                            </w:rPr>
                                            <w:t>Cookman</w:t>
                                          </w:r>
                                          <w:proofErr w:type="spellEnd"/>
                                          <w:r>
                                            <w:rPr>
                                              <w:rFonts w:ascii="Helvetica" w:hAnsi="Helvetica" w:cs="Helvetica"/>
                                              <w:color w:val="202020"/>
                                              <w:sz w:val="21"/>
                                              <w:szCs w:val="21"/>
                                            </w:rPr>
                                            <w:t xml:space="preserve"> College in Florida. His sculptures can also be found in Japan and Poland.</w:t>
                                          </w:r>
                                          <w:r>
                                            <w:rPr>
                                              <w:rFonts w:ascii="Helvetica" w:hAnsi="Helvetica" w:cs="Helvetica"/>
                                              <w:color w:val="202020"/>
                                              <w:sz w:val="21"/>
                                              <w:szCs w:val="21"/>
                                            </w:rPr>
                                            <w:br/>
                                          </w:r>
                                          <w:r>
                                            <w:rPr>
                                              <w:rFonts w:ascii="Helvetica" w:hAnsi="Helvetica" w:cs="Helvetica"/>
                                              <w:color w:val="202020"/>
                                              <w:sz w:val="21"/>
                                              <w:szCs w:val="21"/>
                                            </w:rPr>
                                            <w:br/>
                                            <w:t>Thomas Kimball was selected as a member of the Nebraska Hall of Fame in August 2017. The sculpture is scheduled to be unveiled at a public ceremony on June 25, 2019, in the Warner Chamber of the State Capitol building.</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u w:val="single"/>
                                            </w:rPr>
                                            <w:t>About the Nebraska Hall of Fame Commission</w:t>
                                          </w:r>
                                          <w:r>
                                            <w:rPr>
                                              <w:rFonts w:ascii="Helvetica" w:hAnsi="Helvetica" w:cs="Helvetica"/>
                                              <w:color w:val="202020"/>
                                              <w:sz w:val="21"/>
                                              <w:szCs w:val="21"/>
                                            </w:rPr>
                                            <w:br/>
                                            <w:t xml:space="preserve">The current Hall of Fame was established in 1961 to officially recognize those who have made significant contributions to Nebraska and the nation. Individuals must be deceased thirty-five years to be considered. The Hall of Fame Commission, with members appointed by the governor, is the official body responsible for the evaluation of candidates and the bestowal of this honor. Current commissioners include Rod Bates, Lincoln; Dr. Ron Hull, Lincoln; Dr. Ron </w:t>
                                          </w:r>
                                          <w:proofErr w:type="spellStart"/>
                                          <w:r>
                                            <w:rPr>
                                              <w:rFonts w:ascii="Helvetica" w:hAnsi="Helvetica" w:cs="Helvetica"/>
                                              <w:color w:val="202020"/>
                                              <w:sz w:val="21"/>
                                              <w:szCs w:val="21"/>
                                            </w:rPr>
                                            <w:t>Naugle</w:t>
                                          </w:r>
                                          <w:proofErr w:type="spellEnd"/>
                                          <w:r>
                                            <w:rPr>
                                              <w:rFonts w:ascii="Helvetica" w:hAnsi="Helvetica" w:cs="Helvetica"/>
                                              <w:color w:val="202020"/>
                                              <w:sz w:val="21"/>
                                              <w:szCs w:val="21"/>
                                            </w:rPr>
                                            <w:t>, Lincoln; Dr. Sara Crook, Peru; Timothy Heller, Omaha; and JoAnn Smith of Gering. Trevor Jones, Lincoln, serves as secretary of the commission.</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u w:val="single"/>
                                            </w:rPr>
                                            <w:t>About History Nebraska</w:t>
                                          </w:r>
                                          <w:r>
                                            <w:rPr>
                                              <w:rFonts w:ascii="Helvetica" w:hAnsi="Helvetica" w:cs="Helvetica"/>
                                              <w:color w:val="202020"/>
                                              <w:sz w:val="21"/>
                                              <w:szCs w:val="21"/>
                                            </w:rPr>
                                            <w:br/>
                                            <w:t xml:space="preserve">History Nebraska collects, preserves, and shares Nebraska’s history for all people.  History Nebraska operates the Nebraska History Museum in Lincoln and historic sites around the state including Chimney Rock National Historic Site, Fort Robinson History Center, Neligh Mill State Historic Site, Thomas Kennard State Historic Site, Senator George Norris State Historic Site, John </w:t>
                                          </w:r>
                                          <w:proofErr w:type="spellStart"/>
                                          <w:r>
                                            <w:rPr>
                                              <w:rFonts w:ascii="Helvetica" w:hAnsi="Helvetica" w:cs="Helvetica"/>
                                              <w:color w:val="202020"/>
                                              <w:sz w:val="21"/>
                                              <w:szCs w:val="21"/>
                                            </w:rPr>
                                            <w:t>Neihardt</w:t>
                                          </w:r>
                                          <w:proofErr w:type="spellEnd"/>
                                          <w:r>
                                            <w:rPr>
                                              <w:rFonts w:ascii="Helvetica" w:hAnsi="Helvetica" w:cs="Helvetica"/>
                                              <w:color w:val="202020"/>
                                              <w:sz w:val="21"/>
                                              <w:szCs w:val="21"/>
                                            </w:rPr>
                                            <w:t xml:space="preserve"> State Historic Site, Willa Cather State Historic Site, and over 500 historical </w:t>
                                          </w:r>
                                          <w:r>
                                            <w:rPr>
                                              <w:rFonts w:ascii="Helvetica" w:hAnsi="Helvetica" w:cs="Helvetica"/>
                                              <w:color w:val="202020"/>
                                              <w:sz w:val="21"/>
                                              <w:szCs w:val="21"/>
                                            </w:rPr>
                                            <w:lastRenderedPageBreak/>
                                            <w:t xml:space="preserve">markers placed across Nebraska. History Nebraska administers the State Archives and Library; the State Historic Preservation Office; the Gerald R. Ford Conservation Center; the Office of the State Archeologist; publishes </w:t>
                                          </w:r>
                                          <w:r>
                                            <w:rPr>
                                              <w:rStyle w:val="Emphasis"/>
                                              <w:rFonts w:ascii="Helvetica" w:hAnsi="Helvetica" w:cs="Helvetica"/>
                                              <w:color w:val="202020"/>
                                              <w:sz w:val="21"/>
                                              <w:szCs w:val="21"/>
                                            </w:rPr>
                                            <w:t>Nebraska History Magazine</w:t>
                                          </w:r>
                                          <w:r>
                                            <w:rPr>
                                              <w:rFonts w:ascii="Helvetica" w:hAnsi="Helvetica" w:cs="Helvetica"/>
                                              <w:color w:val="202020"/>
                                              <w:sz w:val="21"/>
                                              <w:szCs w:val="21"/>
                                            </w:rPr>
                                            <w:t xml:space="preserve"> and books; and is responsible for the administration of the Nebraska Hall of Fame Commission. More at </w:t>
                                          </w:r>
                                          <w:hyperlink r:id="rId7" w:tgtFrame="_blank" w:history="1">
                                            <w:r>
                                              <w:rPr>
                                                <w:rStyle w:val="Hyperlink"/>
                                                <w:color w:val="26ABE2"/>
                                                <w:sz w:val="21"/>
                                                <w:szCs w:val="21"/>
                                              </w:rPr>
                                              <w:t>https://history.nebraska.gov</w:t>
                                            </w:r>
                                          </w:hyperlink>
                                          <w:r>
                                            <w:rPr>
                                              <w:rFonts w:ascii="Helvetica" w:hAnsi="Helvetica" w:cs="Helvetica"/>
                                              <w:color w:val="202020"/>
                                              <w:sz w:val="21"/>
                                              <w:szCs w:val="21"/>
                                            </w:rPr>
                                            <w:t xml:space="preserve"> and follow us on </w:t>
                                          </w:r>
                                          <w:hyperlink r:id="rId8" w:tgtFrame="_blank" w:history="1">
                                            <w:r>
                                              <w:rPr>
                                                <w:rStyle w:val="Hyperlink"/>
                                                <w:color w:val="26ABE2"/>
                                                <w:sz w:val="21"/>
                                                <w:szCs w:val="21"/>
                                              </w:rPr>
                                              <w:t>Facebook</w:t>
                                            </w:r>
                                          </w:hyperlink>
                                          <w:r>
                                            <w:rPr>
                                              <w:rFonts w:ascii="Helvetica" w:hAnsi="Helvetica" w:cs="Helvetica"/>
                                              <w:color w:val="202020"/>
                                              <w:sz w:val="21"/>
                                              <w:szCs w:val="21"/>
                                            </w:rPr>
                                            <w:t xml:space="preserve">, </w:t>
                                          </w:r>
                                          <w:hyperlink r:id="rId9" w:tgtFrame="_blank" w:history="1">
                                            <w:r>
                                              <w:rPr>
                                                <w:rStyle w:val="Hyperlink"/>
                                                <w:color w:val="26ABE2"/>
                                                <w:sz w:val="21"/>
                                                <w:szCs w:val="21"/>
                                              </w:rPr>
                                              <w:t>Instagram</w:t>
                                            </w:r>
                                          </w:hyperlink>
                                          <w:r>
                                            <w:rPr>
                                              <w:rFonts w:ascii="Helvetica" w:hAnsi="Helvetica" w:cs="Helvetica"/>
                                              <w:color w:val="202020"/>
                                              <w:sz w:val="21"/>
                                              <w:szCs w:val="21"/>
                                            </w:rPr>
                                            <w:t xml:space="preserve">, and </w:t>
                                          </w:r>
                                          <w:hyperlink r:id="rId10" w:tgtFrame="_blank" w:history="1">
                                            <w:r>
                                              <w:rPr>
                                                <w:rStyle w:val="Hyperlink"/>
                                                <w:color w:val="26ABE2"/>
                                                <w:sz w:val="21"/>
                                                <w:szCs w:val="21"/>
                                              </w:rPr>
                                              <w:t>Twitter</w:t>
                                            </w:r>
                                          </w:hyperlink>
                                          <w:r>
                                            <w:rPr>
                                              <w:rFonts w:ascii="Helvetica" w:hAnsi="Helvetica" w:cs="Helvetica"/>
                                              <w:color w:val="202020"/>
                                              <w:sz w:val="21"/>
                                              <w:szCs w:val="21"/>
                                            </w:rPr>
                                            <w:t>.</w:t>
                                          </w:r>
                                        </w:p>
                                        <w:p w:rsidR="00D27E48" w:rsidRDefault="00D27E48">
                                          <w:pPr>
                                            <w:spacing w:before="150" w:after="150" w:line="360" w:lineRule="auto"/>
                                            <w:jc w:val="center"/>
                                            <w:rPr>
                                              <w:rFonts w:ascii="Helvetica" w:hAnsi="Helvetica" w:cs="Helvetica"/>
                                              <w:color w:val="202020"/>
                                              <w:sz w:val="21"/>
                                              <w:szCs w:val="21"/>
                                            </w:rPr>
                                          </w:pPr>
                                          <w:r>
                                            <w:rPr>
                                              <w:rFonts w:ascii="Helvetica" w:hAnsi="Helvetica" w:cs="Helvetica"/>
                                              <w:color w:val="202020"/>
                                              <w:sz w:val="21"/>
                                              <w:szCs w:val="21"/>
                                            </w:rPr>
                                            <w:t>###</w:t>
                                          </w:r>
                                        </w:p>
                                      </w:tc>
                                    </w:tr>
                                  </w:tbl>
                                  <w:p w:rsidR="00D27E48" w:rsidRDefault="00D27E48">
                                    <w:pPr>
                                      <w:rPr>
                                        <w:rFonts w:eastAsia="Times New Roman"/>
                                        <w:sz w:val="20"/>
                                        <w:szCs w:val="20"/>
                                      </w:rPr>
                                    </w:pPr>
                                  </w:p>
                                </w:tc>
                              </w:tr>
                            </w:tbl>
                            <w:p w:rsidR="00D27E48" w:rsidRDefault="00D27E48">
                              <w:pPr>
                                <w:rPr>
                                  <w:rFonts w:eastAsia="Times New Roman"/>
                                  <w:sz w:val="20"/>
                                  <w:szCs w:val="20"/>
                                </w:rPr>
                              </w:pPr>
                            </w:p>
                          </w:tc>
                        </w:tr>
                      </w:tbl>
                      <w:p w:rsidR="00D27E48" w:rsidRDefault="00D27E48">
                        <w:pPr>
                          <w:rPr>
                            <w:rFonts w:eastAsia="Times New Roman"/>
                            <w:sz w:val="20"/>
                            <w:szCs w:val="20"/>
                          </w:rPr>
                        </w:pPr>
                      </w:p>
                    </w:tc>
                  </w:tr>
                </w:tbl>
                <w:p w:rsidR="00D27E48" w:rsidRDefault="00D27E48">
                  <w:pPr>
                    <w:jc w:val="center"/>
                    <w:rPr>
                      <w:rFonts w:eastAsia="Times New Roman"/>
                      <w:sz w:val="20"/>
                      <w:szCs w:val="20"/>
                    </w:rPr>
                  </w:pPr>
                </w:p>
              </w:tc>
            </w:tr>
          </w:tbl>
          <w:p w:rsidR="00D27E48" w:rsidRDefault="00D27E48">
            <w:pPr>
              <w:jc w:val="center"/>
              <w:rPr>
                <w:rFonts w:eastAsia="Times New Roman"/>
                <w:sz w:val="20"/>
                <w:szCs w:val="20"/>
              </w:rPr>
            </w:pPr>
          </w:p>
        </w:tc>
      </w:tr>
    </w:tbl>
    <w:p w:rsidR="00570149" w:rsidRDefault="00D27E48">
      <w:bookmarkStart w:id="0" w:name="_GoBack"/>
      <w:bookmarkEnd w:id="0"/>
    </w:p>
    <w:sectPr w:rsidR="00570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48"/>
    <w:rsid w:val="000247F1"/>
    <w:rsid w:val="00A205BD"/>
    <w:rsid w:val="00B46F8A"/>
    <w:rsid w:val="00D27E48"/>
    <w:rsid w:val="00E1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6FB7BC7-5C35-44E6-A472-1CF0B4E6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4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27E48"/>
    <w:pPr>
      <w:spacing w:line="300" w:lineRule="auto"/>
      <w:jc w:val="center"/>
      <w:outlineLvl w:val="0"/>
    </w:pPr>
    <w:rPr>
      <w:rFonts w:ascii="Helvetica" w:hAnsi="Helvetica" w:cs="Helvetica"/>
      <w:color w:val="202020"/>
      <w:spacing w:val="-15"/>
      <w:kern w:val="36"/>
      <w:sz w:val="48"/>
      <w:szCs w:val="48"/>
    </w:rPr>
  </w:style>
  <w:style w:type="paragraph" w:styleId="Heading2">
    <w:name w:val="heading 2"/>
    <w:basedOn w:val="Normal"/>
    <w:link w:val="Heading2Char"/>
    <w:uiPriority w:val="9"/>
    <w:semiHidden/>
    <w:unhideWhenUsed/>
    <w:qFormat/>
    <w:rsid w:val="00D27E48"/>
    <w:pPr>
      <w:spacing w:line="300" w:lineRule="auto"/>
      <w:outlineLvl w:val="1"/>
    </w:pPr>
    <w:rPr>
      <w:rFonts w:ascii="Helvetica" w:hAnsi="Helvetica" w:cs="Helvetica"/>
      <w:color w:val="202020"/>
      <w:spacing w:val="-11"/>
      <w:sz w:val="39"/>
      <w:szCs w:val="39"/>
    </w:rPr>
  </w:style>
  <w:style w:type="paragraph" w:styleId="Heading3">
    <w:name w:val="heading 3"/>
    <w:basedOn w:val="Normal"/>
    <w:link w:val="Heading3Char"/>
    <w:uiPriority w:val="9"/>
    <w:semiHidden/>
    <w:unhideWhenUsed/>
    <w:qFormat/>
    <w:rsid w:val="00D27E48"/>
    <w:pPr>
      <w:spacing w:line="300" w:lineRule="auto"/>
      <w:outlineLvl w:val="2"/>
    </w:pPr>
    <w:rPr>
      <w:rFonts w:ascii="Helvetica" w:hAnsi="Helvetica" w:cs="Helvetica"/>
      <w:color w:val="202020"/>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E48"/>
    <w:rPr>
      <w:rFonts w:ascii="Helvetica" w:hAnsi="Helvetica" w:cs="Helvetica"/>
      <w:color w:val="202020"/>
      <w:spacing w:val="-15"/>
      <w:kern w:val="36"/>
      <w:sz w:val="48"/>
      <w:szCs w:val="48"/>
    </w:rPr>
  </w:style>
  <w:style w:type="character" w:customStyle="1" w:styleId="Heading2Char">
    <w:name w:val="Heading 2 Char"/>
    <w:basedOn w:val="DefaultParagraphFont"/>
    <w:link w:val="Heading2"/>
    <w:uiPriority w:val="9"/>
    <w:semiHidden/>
    <w:rsid w:val="00D27E48"/>
    <w:rPr>
      <w:rFonts w:ascii="Helvetica" w:hAnsi="Helvetica" w:cs="Helvetica"/>
      <w:color w:val="202020"/>
      <w:spacing w:val="-11"/>
      <w:sz w:val="39"/>
      <w:szCs w:val="39"/>
    </w:rPr>
  </w:style>
  <w:style w:type="character" w:customStyle="1" w:styleId="Heading3Char">
    <w:name w:val="Heading 3 Char"/>
    <w:basedOn w:val="DefaultParagraphFont"/>
    <w:link w:val="Heading3"/>
    <w:uiPriority w:val="9"/>
    <w:semiHidden/>
    <w:rsid w:val="00D27E48"/>
    <w:rPr>
      <w:rFonts w:ascii="Helvetica" w:hAnsi="Helvetica" w:cs="Helvetica"/>
      <w:color w:val="202020"/>
      <w:spacing w:val="-8"/>
      <w:sz w:val="27"/>
      <w:szCs w:val="27"/>
    </w:rPr>
  </w:style>
  <w:style w:type="character" w:styleId="Hyperlink">
    <w:name w:val="Hyperlink"/>
    <w:basedOn w:val="DefaultParagraphFont"/>
    <w:uiPriority w:val="99"/>
    <w:semiHidden/>
    <w:unhideWhenUsed/>
    <w:rsid w:val="00D27E48"/>
    <w:rPr>
      <w:color w:val="0000FF"/>
      <w:u w:val="single"/>
    </w:rPr>
  </w:style>
  <w:style w:type="character" w:styleId="Emphasis">
    <w:name w:val="Emphasis"/>
    <w:basedOn w:val="DefaultParagraphFont"/>
    <w:uiPriority w:val="20"/>
    <w:qFormat/>
    <w:rsid w:val="00D27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raska.us11.list-manage.com/track/click?u=4af6c119278bab53245cdd3e6&amp;id=c70ab29816&amp;e=b061998ca2" TargetMode="External"/><Relationship Id="rId3" Type="http://schemas.openxmlformats.org/officeDocument/2006/relationships/webSettings" Target="webSettings.xml"/><Relationship Id="rId7" Type="http://schemas.openxmlformats.org/officeDocument/2006/relationships/hyperlink" Target="https://nebraska.us11.list-manage.com/track/click?u=4af6c119278bab53245cdd3e6&amp;id=fd42856aa4&amp;e=b061998ca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ory.nebraska.gov" TargetMode="External"/><Relationship Id="rId11" Type="http://schemas.openxmlformats.org/officeDocument/2006/relationships/fontTable" Target="fontTable.xml"/><Relationship Id="rId5" Type="http://schemas.openxmlformats.org/officeDocument/2006/relationships/hyperlink" Target="mailto:chris.goforth@nebraska.gov" TargetMode="External"/><Relationship Id="rId10" Type="http://schemas.openxmlformats.org/officeDocument/2006/relationships/hyperlink" Target="https://nebraska.us11.list-manage.com/track/click?u=4af6c119278bab53245cdd3e6&amp;id=2bf53a982c&amp;e=b061998ca2" TargetMode="External"/><Relationship Id="rId4" Type="http://schemas.openxmlformats.org/officeDocument/2006/relationships/image" Target="media/image1.jpeg"/><Relationship Id="rId9" Type="http://schemas.openxmlformats.org/officeDocument/2006/relationships/hyperlink" Target="https://nebraska.us11.list-manage.com/track/click?u=4af6c119278bab53245cdd3e6&amp;id=64b0862861&amp;e=b061998c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3821</Characters>
  <Application>Microsoft Office Word</Application>
  <DocSecurity>0</DocSecurity>
  <Lines>136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Goforth</dc:creator>
  <cp:keywords/>
  <dc:description/>
  <cp:lastModifiedBy>Chris Goforth</cp:lastModifiedBy>
  <cp:revision>1</cp:revision>
  <dcterms:created xsi:type="dcterms:W3CDTF">2018-07-10T13:19:00Z</dcterms:created>
  <dcterms:modified xsi:type="dcterms:W3CDTF">2018-07-10T13:20:00Z</dcterms:modified>
</cp:coreProperties>
</file>